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BCDA0" w14:textId="33AB2ADE" w:rsidR="002B6951" w:rsidRPr="003F02DC" w:rsidRDefault="00FB669F" w:rsidP="003F02DC">
      <w:pPr>
        <w:pStyle w:val="Heading1"/>
        <w:spacing w:before="120"/>
        <w:rPr>
          <w:rStyle w:val="SubtleEmphasis"/>
          <w:rFonts w:ascii="Poppins Black" w:hAnsi="Poppins Black"/>
          <w:i w:val="0"/>
          <w:iCs w:val="0"/>
          <w:color w:val="242451" w:themeColor="accent1"/>
          <w:sz w:val="32"/>
          <w:szCs w:val="24"/>
          <w:lang w:val="en-US"/>
        </w:rPr>
      </w:pPr>
      <w:r>
        <w:rPr>
          <w:sz w:val="32"/>
          <w:szCs w:val="24"/>
          <w:lang w:val="en-US"/>
        </w:rPr>
        <w:t>EKS</w:t>
      </w:r>
      <w:r w:rsidR="00B925D0">
        <w:rPr>
          <w:sz w:val="32"/>
          <w:szCs w:val="24"/>
          <w:lang w:val="en-US"/>
        </w:rPr>
        <w:t>P</w:t>
      </w:r>
      <w:r>
        <w:rPr>
          <w:sz w:val="32"/>
          <w:szCs w:val="24"/>
          <w:lang w:val="en-US"/>
        </w:rPr>
        <w:t>LORATOR PRODUKT</w:t>
      </w:r>
      <w:r w:rsidRPr="00FB669F">
        <w:rPr>
          <w:sz w:val="32"/>
          <w:szCs w:val="24"/>
          <w:lang w:val="en-US"/>
        </w:rPr>
        <w:t>ÓW SIDEM</w:t>
      </w:r>
      <w:r w:rsidR="00076E0C" w:rsidRPr="00076E0C">
        <w:rPr>
          <w:sz w:val="32"/>
          <w:szCs w:val="24"/>
          <w:lang w:val="en-US"/>
        </w:rPr>
        <w:t>:</w:t>
      </w:r>
      <w:r w:rsidR="009302B4">
        <w:rPr>
          <w:sz w:val="32"/>
          <w:szCs w:val="24"/>
          <w:lang w:val="en-US"/>
        </w:rPr>
        <w:br/>
      </w:r>
      <w:r w:rsidR="00D573A8" w:rsidRPr="00D573A8">
        <w:rPr>
          <w:sz w:val="32"/>
          <w:szCs w:val="24"/>
          <w:lang w:val="en-US"/>
        </w:rPr>
        <w:t>PROJEKTOWANIE Z TROSKĄ O KAŻDY SZCZEGÓŁ</w:t>
      </w:r>
      <w:r w:rsidR="00076E0C" w:rsidRPr="00076E0C">
        <w:rPr>
          <w:sz w:val="32"/>
          <w:szCs w:val="24"/>
          <w:lang w:val="en-US"/>
        </w:rPr>
        <w:t>.</w:t>
      </w:r>
    </w:p>
    <w:p w14:paraId="200A2EC7" w14:textId="48984896" w:rsidR="005A4153" w:rsidRPr="002B6951" w:rsidRDefault="003F02DC" w:rsidP="00037FB1">
      <w:pPr>
        <w:pStyle w:val="Heading2"/>
        <w:spacing w:before="240" w:after="40"/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</w:pPr>
      <w:r w:rsidRPr="00C42FF6">
        <w:rPr>
          <w:noProof/>
          <w:lang w:val="en-US"/>
        </w:rPr>
        <w:drawing>
          <wp:anchor distT="0" distB="0" distL="114300" distR="114300" simplePos="0" relativeHeight="251658243" behindDoc="1" locked="0" layoutInCell="1" allowOverlap="1" wp14:anchorId="60F938E8" wp14:editId="1377D55D">
            <wp:simplePos x="0" y="0"/>
            <wp:positionH relativeFrom="margin">
              <wp:align>left</wp:align>
            </wp:positionH>
            <wp:positionV relativeFrom="paragraph">
              <wp:posOffset>1197610</wp:posOffset>
            </wp:positionV>
            <wp:extent cx="5966460" cy="3987165"/>
            <wp:effectExtent l="0" t="0" r="0" b="0"/>
            <wp:wrapTopAndBottom/>
            <wp:docPr id="1242791366" name="Afbeelding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791366" name="Afbeelding 1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" r="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398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Firma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Sidem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,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główny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producent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części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do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układu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kierowniczego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zawieszenia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,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niezmiennie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polega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na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własnej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działalności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badawczo-rozwojowej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własnej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produkcji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, by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zaopatrywać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niezależny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rynek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części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zamiennych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, a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także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działać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jako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dostawca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OEM.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Doświadczenie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firmy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Sidem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w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projektowaniu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znalazło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odzwierciedlenie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w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nowej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aplikacji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internetowej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: „</w:t>
      </w:r>
      <w:r w:rsidR="00A13A33" w:rsidRPr="00A13A33">
        <w:rPr>
          <w:lang w:val="en-US"/>
        </w:rPr>
        <w:t xml:space="preserve"> </w:t>
      </w:r>
      <w:proofErr w:type="spellStart"/>
      <w:r w:rsid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E</w:t>
      </w:r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ks</w:t>
      </w:r>
      <w:r w:rsidR="00B925D0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p</w:t>
      </w:r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lorator</w:t>
      </w:r>
      <w:proofErr w:type="spellEnd"/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P</w:t>
      </w:r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roduktów</w:t>
      </w:r>
      <w:proofErr w:type="spellEnd"/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 xml:space="preserve"> </w:t>
      </w:r>
      <w:proofErr w:type="spellStart"/>
      <w:r w:rsid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S</w:t>
      </w:r>
      <w:r w:rsidR="00A13A33" w:rsidRPr="00A13A33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idem</w:t>
      </w:r>
      <w:proofErr w:type="spellEnd"/>
      <w:r w:rsidR="00487CA8" w:rsidRPr="00487CA8">
        <w:rPr>
          <w:rStyle w:val="SubtleEmphasis"/>
          <w:rFonts w:eastAsiaTheme="minorHAnsi" w:cstheme="minorBidi"/>
          <w:bCs/>
          <w:sz w:val="18"/>
          <w:szCs w:val="22"/>
          <w:lang w:val="en-US" w:eastAsia="nl-NL"/>
        </w:rPr>
        <w:t>”.</w:t>
      </w:r>
    </w:p>
    <w:p w14:paraId="383482D4" w14:textId="77777777" w:rsidR="00EB3B4D" w:rsidRDefault="00EB3B4D" w:rsidP="0071470B">
      <w:pPr>
        <w:pStyle w:val="NoSpacing"/>
        <w:rPr>
          <w:rFonts w:ascii="Poppins Black" w:eastAsia="Times New Roman" w:hAnsi="Poppins Black" w:cstheme="majorBidi"/>
          <w:b/>
          <w:color w:val="242451" w:themeColor="accent1"/>
          <w:sz w:val="28"/>
          <w:lang w:val="en-US" w:eastAsia="nl-NL"/>
        </w:rPr>
      </w:pPr>
    </w:p>
    <w:p w14:paraId="49DAD1C6" w14:textId="23315FCA" w:rsidR="00D4438B" w:rsidRDefault="00D4438B" w:rsidP="0071470B">
      <w:pPr>
        <w:pStyle w:val="NoSpacing"/>
        <w:rPr>
          <w:rFonts w:ascii="Poppins Black" w:eastAsia="Times New Roman" w:hAnsi="Poppins Black" w:cstheme="majorBidi"/>
          <w:b/>
          <w:color w:val="242451" w:themeColor="accent1"/>
          <w:sz w:val="28"/>
          <w:lang w:val="en-US" w:eastAsia="nl-NL"/>
        </w:rPr>
      </w:pPr>
      <w:r w:rsidRPr="00D4438B">
        <w:rPr>
          <w:rFonts w:ascii="Poppins Black" w:eastAsia="Times New Roman" w:hAnsi="Poppins Black" w:cstheme="majorBidi"/>
          <w:b/>
          <w:color w:val="242451" w:themeColor="accent1"/>
          <w:sz w:val="28"/>
          <w:lang w:val="en-US" w:eastAsia="nl-NL"/>
        </w:rPr>
        <w:t xml:space="preserve">EKSLORATOR PRODUKTÓW SIDEM </w:t>
      </w:r>
    </w:p>
    <w:p w14:paraId="1166FD4C" w14:textId="511EEB6E" w:rsidR="000A2FEE" w:rsidRDefault="00A13A33" w:rsidP="0071470B">
      <w:pPr>
        <w:pStyle w:val="NoSpacing"/>
        <w:rPr>
          <w:lang w:val="en-US" w:eastAsia="nl-NL"/>
        </w:rPr>
      </w:pPr>
      <w:proofErr w:type="spellStart"/>
      <w:r w:rsidRPr="00A13A33">
        <w:rPr>
          <w:lang w:val="en-US" w:eastAsia="nl-NL"/>
        </w:rPr>
        <w:t>Firma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Sidem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wprowadza</w:t>
      </w:r>
      <w:proofErr w:type="spellEnd"/>
      <w:r w:rsidRPr="00A13A33">
        <w:rPr>
          <w:lang w:val="en-US" w:eastAsia="nl-NL"/>
        </w:rPr>
        <w:t xml:space="preserve"> „</w:t>
      </w:r>
      <w:proofErr w:type="spellStart"/>
      <w:r w:rsidRPr="00A13A33">
        <w:rPr>
          <w:lang w:val="en-US" w:eastAsia="nl-NL"/>
        </w:rPr>
        <w:t>Sidem</w:t>
      </w:r>
      <w:proofErr w:type="spellEnd"/>
      <w:r w:rsidRPr="00A13A33">
        <w:rPr>
          <w:lang w:val="en-US" w:eastAsia="nl-NL"/>
        </w:rPr>
        <w:t xml:space="preserve"> Product Explorer” – </w:t>
      </w:r>
      <w:hyperlink r:id="rId12" w:anchor="!/project/0/area/0" w:history="1">
        <w:proofErr w:type="spellStart"/>
        <w:r w:rsidRPr="00D420C5">
          <w:rPr>
            <w:rStyle w:val="Hyperlink"/>
            <w:b/>
            <w:bCs/>
            <w:color w:val="C00000"/>
            <w:lang w:val="en-US" w:eastAsia="nl-NL"/>
          </w:rPr>
          <w:t>interaktywne</w:t>
        </w:r>
        <w:proofErr w:type="spellEnd"/>
        <w:r w:rsidRPr="00D420C5">
          <w:rPr>
            <w:rStyle w:val="Hyperlink"/>
            <w:b/>
            <w:bCs/>
            <w:color w:val="C00000"/>
            <w:lang w:val="en-US" w:eastAsia="nl-NL"/>
          </w:rPr>
          <w:t xml:space="preserve"> </w:t>
        </w:r>
        <w:proofErr w:type="spellStart"/>
        <w:r w:rsidRPr="00D420C5">
          <w:rPr>
            <w:rStyle w:val="Hyperlink"/>
            <w:b/>
            <w:bCs/>
            <w:color w:val="C00000"/>
            <w:lang w:val="en-US" w:eastAsia="nl-NL"/>
          </w:rPr>
          <w:t>narzędzie</w:t>
        </w:r>
        <w:proofErr w:type="spellEnd"/>
        <w:r w:rsidRPr="00D420C5">
          <w:rPr>
            <w:rStyle w:val="Hyperlink"/>
            <w:b/>
            <w:bCs/>
            <w:color w:val="C00000"/>
            <w:lang w:val="en-US" w:eastAsia="nl-NL"/>
          </w:rPr>
          <w:t xml:space="preserve"> </w:t>
        </w:r>
        <w:proofErr w:type="spellStart"/>
        <w:r w:rsidRPr="00D420C5">
          <w:rPr>
            <w:rStyle w:val="Hyperlink"/>
            <w:b/>
            <w:bCs/>
            <w:color w:val="C00000"/>
            <w:lang w:val="en-US" w:eastAsia="nl-NL"/>
          </w:rPr>
          <w:t>internetowe</w:t>
        </w:r>
        <w:proofErr w:type="spellEnd"/>
      </w:hyperlink>
      <w:r w:rsidRPr="00D420C5">
        <w:rPr>
          <w:color w:val="C00000"/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przedstawiające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skład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elementów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układu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kierowniczego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i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zawieszenia</w:t>
      </w:r>
      <w:proofErr w:type="spellEnd"/>
      <w:r w:rsidRPr="00A13A33">
        <w:rPr>
          <w:lang w:val="en-US" w:eastAsia="nl-NL"/>
        </w:rPr>
        <w:t xml:space="preserve">. </w:t>
      </w:r>
      <w:proofErr w:type="spellStart"/>
      <w:r w:rsidRPr="00A13A33">
        <w:rPr>
          <w:lang w:val="en-US" w:eastAsia="nl-NL"/>
        </w:rPr>
        <w:t>Dzięki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tej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platformie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można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bliżej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poznać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przemyślaną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inżynierię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stojącą</w:t>
      </w:r>
      <w:proofErr w:type="spellEnd"/>
      <w:r w:rsidRPr="00A13A33">
        <w:rPr>
          <w:lang w:val="en-US" w:eastAsia="nl-NL"/>
        </w:rPr>
        <w:t xml:space="preserve"> za </w:t>
      </w:r>
      <w:proofErr w:type="spellStart"/>
      <w:r w:rsidRPr="00A13A33">
        <w:rPr>
          <w:lang w:val="en-US" w:eastAsia="nl-NL"/>
        </w:rPr>
        <w:t>produktami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firmy</w:t>
      </w:r>
      <w:proofErr w:type="spellEnd"/>
      <w:r w:rsidRPr="00A13A33">
        <w:rPr>
          <w:lang w:val="en-US" w:eastAsia="nl-NL"/>
        </w:rPr>
        <w:t xml:space="preserve"> </w:t>
      </w:r>
      <w:proofErr w:type="spellStart"/>
      <w:r w:rsidRPr="00A13A33">
        <w:rPr>
          <w:lang w:val="en-US" w:eastAsia="nl-NL"/>
        </w:rPr>
        <w:t>Sidem</w:t>
      </w:r>
      <w:proofErr w:type="spellEnd"/>
      <w:r w:rsidRPr="00A13A33">
        <w:rPr>
          <w:lang w:val="en-US" w:eastAsia="nl-NL"/>
        </w:rPr>
        <w:t>.</w:t>
      </w:r>
    </w:p>
    <w:p w14:paraId="3421BAF2" w14:textId="77777777" w:rsidR="00A13A33" w:rsidRDefault="00A13A33" w:rsidP="0071470B">
      <w:pPr>
        <w:pStyle w:val="NoSpacing"/>
        <w:rPr>
          <w:lang w:val="en-US" w:eastAsia="nl-NL"/>
        </w:rPr>
      </w:pPr>
    </w:p>
    <w:p w14:paraId="7B33B070" w14:textId="77777777" w:rsidR="00EB3B4D" w:rsidRDefault="00EB3B4D" w:rsidP="0071470B">
      <w:pPr>
        <w:pStyle w:val="NoSpacing"/>
        <w:rPr>
          <w:lang w:val="en-US" w:eastAsia="nl-NL"/>
        </w:rPr>
      </w:pPr>
    </w:p>
    <w:p w14:paraId="12F12EB4" w14:textId="77777777" w:rsidR="00EB3B4D" w:rsidRDefault="00EB3B4D" w:rsidP="0071470B">
      <w:pPr>
        <w:pStyle w:val="NoSpacing"/>
        <w:rPr>
          <w:lang w:val="en-US" w:eastAsia="nl-NL"/>
        </w:rPr>
      </w:pPr>
    </w:p>
    <w:p w14:paraId="1BB218FD" w14:textId="77777777" w:rsidR="00EB3B4D" w:rsidRDefault="00EB3B4D" w:rsidP="0071470B">
      <w:pPr>
        <w:pStyle w:val="NoSpacing"/>
        <w:rPr>
          <w:lang w:val="en-US" w:eastAsia="nl-NL"/>
        </w:rPr>
      </w:pPr>
    </w:p>
    <w:p w14:paraId="236A9C5A" w14:textId="77777777" w:rsidR="00EB3B4D" w:rsidRDefault="00EB3B4D" w:rsidP="0071470B">
      <w:pPr>
        <w:pStyle w:val="NoSpacing"/>
        <w:rPr>
          <w:lang w:val="en-US" w:eastAsia="nl-NL"/>
        </w:rPr>
      </w:pPr>
    </w:p>
    <w:p w14:paraId="7CD8B074" w14:textId="20A1BD3B" w:rsidR="000A2FEE" w:rsidRPr="00F514E6" w:rsidRDefault="000A2FEE" w:rsidP="000A2FEE">
      <w:pPr>
        <w:jc w:val="center"/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</w:pPr>
      <w:r w:rsidRPr="000A2FEE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lastRenderedPageBreak/>
        <w:t>“</w:t>
      </w:r>
      <w:proofErr w:type="spellStart"/>
      <w:r w:rsid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E</w:t>
      </w:r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ks</w:t>
      </w:r>
      <w:r w:rsidR="00D903A5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</w:t>
      </w:r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lorator</w:t>
      </w:r>
      <w:proofErr w:type="spellEnd"/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</w:t>
      </w:r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roduktów</w:t>
      </w:r>
      <w:proofErr w:type="spellEnd"/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S</w:t>
      </w:r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idem</w:t>
      </w:r>
      <w:proofErr w:type="spellEnd"/>
      <w:r w:rsidR="0022715F" w:rsidRPr="0022715F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 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pokazuje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, jak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ważna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dla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nas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jest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precyzja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,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i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stanowi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przykład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naszej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wiedzy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specjalistycznej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zdobytej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dzięki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ponad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90-letniemu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doświadczeniu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jako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producent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części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układu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kierowniczego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i</w:t>
      </w:r>
      <w:proofErr w:type="spellEnd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 xml:space="preserve"> </w:t>
      </w:r>
      <w:proofErr w:type="spellStart"/>
      <w:r w:rsidR="00AC0087" w:rsidRPr="00AC0087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zawieszenia</w:t>
      </w:r>
      <w:proofErr w:type="spellEnd"/>
      <w:r w:rsidRPr="000A2FEE">
        <w:rPr>
          <w:rFonts w:ascii="FreightDisp Pro Book" w:eastAsia="Times New Roman" w:hAnsi="FreightDisp Pro Book" w:cs="Poppins"/>
          <w:color w:val="000000"/>
          <w:kern w:val="0"/>
          <w:sz w:val="36"/>
          <w:szCs w:val="36"/>
          <w:lang w:val="en-US" w:eastAsia="nl-NL"/>
          <w14:ligatures w14:val="none"/>
        </w:rPr>
        <w:t>.”</w:t>
      </w:r>
    </w:p>
    <w:p w14:paraId="685415E4" w14:textId="42EDB373" w:rsidR="000A2FEE" w:rsidRPr="003122D9" w:rsidRDefault="000A2FEE" w:rsidP="007742ED">
      <w:pPr>
        <w:spacing w:before="120" w:after="200"/>
        <w:jc w:val="center"/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</w:pPr>
      <w:r w:rsidRPr="003122D9"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  <w:t xml:space="preserve">Gwen Verfaillie, </w:t>
      </w:r>
      <w:proofErr w:type="spellStart"/>
      <w:r w:rsidR="002B68AC" w:rsidRPr="003122D9"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  <w:t>dyrektor</w:t>
      </w:r>
      <w:proofErr w:type="spellEnd"/>
      <w:r w:rsidR="002B68AC" w:rsidRPr="003122D9"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  <w:t xml:space="preserve"> </w:t>
      </w:r>
      <w:proofErr w:type="spellStart"/>
      <w:r w:rsidR="002B68AC" w:rsidRPr="003122D9"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  <w:t>generalna</w:t>
      </w:r>
      <w:proofErr w:type="spellEnd"/>
      <w:r w:rsidR="002B68AC" w:rsidRPr="003122D9">
        <w:rPr>
          <w:rFonts w:eastAsia="Times New Roman" w:cs="Poppins"/>
          <w:b/>
          <w:bCs/>
          <w:color w:val="000000"/>
          <w:kern w:val="0"/>
          <w:sz w:val="16"/>
          <w:szCs w:val="16"/>
          <w:lang w:val="de-DE" w:eastAsia="nl-NL"/>
          <w14:ligatures w14:val="none"/>
        </w:rPr>
        <w:t xml:space="preserve">  </w:t>
      </w:r>
    </w:p>
    <w:p w14:paraId="5A954A2A" w14:textId="57E2A7B4" w:rsidR="00652EE8" w:rsidRPr="003122D9" w:rsidRDefault="00652EE8" w:rsidP="0071470B">
      <w:pPr>
        <w:pStyle w:val="NoSpacing"/>
        <w:rPr>
          <w:lang w:val="de-DE" w:eastAsia="nl-NL"/>
        </w:rPr>
      </w:pPr>
    </w:p>
    <w:p w14:paraId="28887464" w14:textId="77777777" w:rsidR="003122D9" w:rsidRPr="003122D9" w:rsidRDefault="003122D9" w:rsidP="000A2FEE">
      <w:pPr>
        <w:spacing w:after="200"/>
        <w:rPr>
          <w:rFonts w:ascii="Poppins Black" w:eastAsia="Times New Roman" w:hAnsi="Poppins Black" w:cstheme="majorBidi"/>
          <w:b/>
          <w:color w:val="242451" w:themeColor="accent1"/>
          <w:sz w:val="28"/>
          <w:lang w:val="de-DE" w:eastAsia="nl-NL"/>
        </w:rPr>
      </w:pPr>
      <w:r w:rsidRPr="003122D9">
        <w:rPr>
          <w:rFonts w:ascii="Poppins Black" w:eastAsia="Times New Roman" w:hAnsi="Poppins Black" w:cstheme="majorBidi"/>
          <w:b/>
          <w:color w:val="242451" w:themeColor="accent1"/>
          <w:sz w:val="28"/>
          <w:lang w:val="de-DE" w:eastAsia="nl-NL"/>
        </w:rPr>
        <w:t xml:space="preserve">DOŚWIADCZENIE W PROJEKTOWANIU </w:t>
      </w:r>
    </w:p>
    <w:p w14:paraId="7971546B" w14:textId="0D3B98DE" w:rsidR="003122D9" w:rsidRPr="003122D9" w:rsidRDefault="003122D9" w:rsidP="003122D9">
      <w:pPr>
        <w:pStyle w:val="NoSpacing"/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</w:pP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Zespół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inżynierów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firmy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Sidem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ściśle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współpracuje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z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producentami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oryginalnego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wyposażenia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>(OEM)</w:t>
      </w:r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takimi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jak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Porsche, McLaren, Bugatti, MAN i z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innymi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partnerami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zewnętrznymi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np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. Klüber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Lubricant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w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celu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opracowywania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i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ulepszania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części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układu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kierowniczego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i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zawieszenia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do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pojazdów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osobowych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(PV) i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lekkich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pojazdów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użytkowych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(LCV). </w:t>
      </w:r>
    </w:p>
    <w:p w14:paraId="0BC089DB" w14:textId="77777777" w:rsidR="003122D9" w:rsidRPr="003122D9" w:rsidRDefault="003122D9" w:rsidP="003122D9">
      <w:pPr>
        <w:pStyle w:val="NoSpacing"/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</w:pPr>
    </w:p>
    <w:p w14:paraId="6EC786DB" w14:textId="42644002" w:rsidR="00BF4625" w:rsidRPr="00EB3B4D" w:rsidRDefault="003122D9" w:rsidP="003122D9">
      <w:pPr>
        <w:pStyle w:val="NoSpacing"/>
        <w:rPr>
          <w:lang w:val="de-DE" w:eastAsia="nl-NL"/>
        </w:rPr>
      </w:pPr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Na </w:t>
      </w:r>
      <w:proofErr w:type="spellStart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>niezależnym</w:t>
      </w:r>
      <w:proofErr w:type="spellEnd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>rynku</w:t>
      </w:r>
      <w:proofErr w:type="spellEnd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>wtórnym</w:t>
      </w:r>
      <w:proofErr w:type="spellEnd"/>
      <w:r w:rsidRPr="00CF1AD5">
        <w:rPr>
          <w:rFonts w:eastAsia="Times New Roman" w:cs="Poppins"/>
          <w:b/>
          <w:bCs/>
          <w:color w:val="000000"/>
          <w:kern w:val="0"/>
          <w:szCs w:val="20"/>
          <w:lang w:val="de-DE" w:eastAsia="nl-NL"/>
          <w14:ligatures w14:val="none"/>
        </w:rPr>
        <w:t xml:space="preserve"> (IAM)</w:t>
      </w:r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firma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Sidem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zaczyna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od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projektu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oryginalnego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wyposażenia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(OE),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który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stanowi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punkt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odniesienia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przy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opracowywaniu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części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do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pojazdów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elektrycznych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(EV) i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pojazdów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z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silnikami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spalinowymi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(ICE).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Bazując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na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naszym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ponad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90-letnim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doświadczeniu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w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razie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potrzeby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ulepszamy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części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aby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zagwarantować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dłuższą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żywotność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,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większe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bezpieczeństwo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i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łatwiejszą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 </w:t>
      </w:r>
      <w:proofErr w:type="spellStart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>instalację</w:t>
      </w:r>
      <w:proofErr w:type="spellEnd"/>
      <w:r w:rsidRPr="003122D9">
        <w:rPr>
          <w:rFonts w:eastAsia="Times New Roman" w:cs="Poppins"/>
          <w:color w:val="000000"/>
          <w:kern w:val="0"/>
          <w:szCs w:val="20"/>
          <w:lang w:val="de-DE" w:eastAsia="nl-NL"/>
          <w14:ligatures w14:val="none"/>
        </w:rPr>
        <w:t xml:space="preserve">. </w:t>
      </w:r>
    </w:p>
    <w:p w14:paraId="6DF34275" w14:textId="5AB38A36" w:rsidR="00FD36FD" w:rsidRPr="00EB3B4D" w:rsidRDefault="003F02DC" w:rsidP="00743CED">
      <w:pPr>
        <w:spacing w:after="360"/>
        <w:rPr>
          <w:rFonts w:eastAsia="Times New Roman" w:cs="Poppins"/>
          <w:i/>
          <w:iCs/>
          <w:kern w:val="0"/>
          <w:szCs w:val="20"/>
          <w:lang w:val="de-DE" w:eastAsia="nl-NL"/>
          <w14:ligatures w14:val="none"/>
        </w:rPr>
      </w:pP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9BC24F6" wp14:editId="47C0BC85">
                <wp:simplePos x="0" y="0"/>
                <wp:positionH relativeFrom="column">
                  <wp:posOffset>21590</wp:posOffset>
                </wp:positionH>
                <wp:positionV relativeFrom="paragraph">
                  <wp:posOffset>329633</wp:posOffset>
                </wp:positionV>
                <wp:extent cx="5966460" cy="1871003"/>
                <wp:effectExtent l="0" t="0" r="2540" b="0"/>
                <wp:wrapNone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66460" cy="1871003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B7875" id="Rechthoek met één afgeschuinde hoek 4" o:spid="_x0000_s1026" style="position:absolute;margin-left:1.7pt;margin-top:25.95pt;width:469.8pt;height:147.3pt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6460,187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" path="m,l5654620,r311840,311840l5966460,1871003,,1871003,,xe" fillcolor="#e7e6e6 [3214]" stroked="f" strokeweight="1pt">
                <v:stroke joinstyle="miter"/>
                <v:path arrowok="t" o:connecttype="custom" o:connectlocs="0,0;5654620,0;5966460,311840;5966460,1871003;0,1871003;0,0" o:connectangles="0,0,0,0,0,0"/>
                <o:lock v:ext="edit" aspectratio="t"/>
              </v:shape>
            </w:pict>
          </mc:Fallback>
        </mc:AlternateContent>
      </w:r>
    </w:p>
    <w:p w14:paraId="1A890829" w14:textId="34CA1628" w:rsidR="00FF5B7C" w:rsidRPr="00EB3B4D" w:rsidRDefault="008A2185" w:rsidP="00743CED">
      <w:pPr>
        <w:spacing w:after="360"/>
        <w:rPr>
          <w:lang w:val="de-DE" w:eastAsia="nl-NL"/>
        </w:rPr>
      </w:pPr>
      <w:r w:rsidRPr="00657487">
        <w:rPr>
          <w:noProof/>
          <w:lang w:val="pl-PL" w:bidi="pl-PL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1AC89FB1" wp14:editId="2A12043C">
                <wp:simplePos x="0" y="0"/>
                <wp:positionH relativeFrom="margin">
                  <wp:posOffset>106045</wp:posOffset>
                </wp:positionH>
                <wp:positionV relativeFrom="paragraph">
                  <wp:posOffset>22860</wp:posOffset>
                </wp:positionV>
                <wp:extent cx="5654675" cy="1628775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67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76FA3" w14:textId="77777777" w:rsidR="008A2185" w:rsidRPr="00EF70E3" w:rsidRDefault="008A2185" w:rsidP="008A2185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pl-PL"/>
                              </w:rPr>
                            </w:pPr>
                            <w:r w:rsidRPr="00EF70E3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pl-PL"/>
                              </w:rPr>
                              <w:t>INFORMACJE O FIRMIE SIDEM.</w:t>
                            </w:r>
                          </w:p>
                          <w:p w14:paraId="689CDB6E" w14:textId="077200B7" w:rsidR="008A2185" w:rsidRPr="00EF70E3" w:rsidRDefault="008A2185" w:rsidP="008A2185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 xml:space="preserve">Sidem to powstała w 1933 roku rodzinna firma specjalizująca się w dziedzinie inżynierii i produkcji zespołów układu kierowniczego i zawieszenia dla producentów oryginalnego wyposażenia (OEM) i </w:t>
                            </w:r>
                            <w:r w:rsidR="00874E12" w:rsidRPr="00874E12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niezależnego</w:t>
                            </w: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 xml:space="preserve"> rynku wtórnego.</w:t>
                            </w:r>
                            <w:r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Firma oferuje najbardziej wszechstronny asortyment w branży oraz posiada ponad 10 000 odnośników dla pojazdów prywatnych i lekkich pojazdów użytkowych.</w:t>
                            </w:r>
                            <w:r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Firma Sidem posiada własny zespół inżynierów, zakład produkcyjny z certyfikatem IATF oraz centralny magazyn – wszystko zlokalizowane w Europie.</w:t>
                            </w:r>
                          </w:p>
                          <w:p w14:paraId="649AFF9F" w14:textId="77777777" w:rsidR="008A2185" w:rsidRPr="00706908" w:rsidRDefault="008A2185" w:rsidP="008A2185">
                            <w:pPr>
                              <w:spacing w:before="120"/>
                              <w:rPr>
                                <w:b/>
                                <w:bCs/>
                                <w:vanish/>
                                <w:color w:val="242451" w:themeColor="accent1"/>
                                <w:sz w:val="18"/>
                                <w:szCs w:val="18"/>
                              </w:rPr>
                            </w:pPr>
                            <w:r w:rsidRPr="0067673A"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  <w:lang w:val="pl-PL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89FB1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8.35pt;margin-top:1.8pt;width:445.25pt;height:128.25pt;z-index:2516602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" filled="f" stroked="f" strokeweight=".5pt">
                <v:textbox>
                  <w:txbxContent>
                    <w:p w14:paraId="14776FA3" w14:textId="77777777" w:rsidR="008A2185" w:rsidRPr="00EF70E3" w:rsidRDefault="008A2185" w:rsidP="008A2185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pl-PL"/>
                        </w:rPr>
                      </w:pPr>
                      <w:r w:rsidRPr="00EF70E3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pl-PL"/>
                        </w:rPr>
                        <w:t>INFORMACJE O FIRMIE SIDEM.</w:t>
                      </w:r>
                    </w:p>
                    <w:p w14:paraId="689CDB6E" w14:textId="077200B7" w:rsidR="008A2185" w:rsidRPr="00EF70E3" w:rsidRDefault="008A2185" w:rsidP="008A2185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</w:pP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 xml:space="preserve">Sidem to powstała w 1933 roku rodzinna firma specjalizująca się w dziedzinie inżynierii i produkcji zespołów układu kierowniczego i zawieszenia dla producentów oryginalnego wyposażenia (OEM) i </w:t>
                      </w:r>
                      <w:r w:rsidR="00874E12" w:rsidRPr="00874E12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niezależnego</w:t>
                      </w: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 xml:space="preserve"> rynku wtórnego.</w:t>
                      </w:r>
                      <w:r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Firma oferuje najbardziej wszechstronny asortyment w branży oraz posiada ponad 10 000 odnośników dla pojazdów prywatnych i lekkich pojazdów użytkowych.</w:t>
                      </w:r>
                      <w:r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Firma Sidem posiada własny zespół inżynierów, zakład produkcyjny z certyfikatem IATF oraz centralny magazyn – wszystko zlokalizowane w Europie.</w:t>
                      </w:r>
                    </w:p>
                    <w:p w14:paraId="649AFF9F" w14:textId="77777777" w:rsidR="008A2185" w:rsidRPr="00706908" w:rsidRDefault="008A2185" w:rsidP="008A2185">
                      <w:pPr>
                        <w:spacing w:before="120"/>
                        <w:rPr>
                          <w:b/>
                          <w:bCs/>
                          <w:vanish/>
                          <w:color w:val="242451" w:themeColor="accent1"/>
                          <w:sz w:val="18"/>
                          <w:szCs w:val="18"/>
                        </w:rPr>
                      </w:pPr>
                      <w:r w:rsidRPr="0067673A"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  <w:lang w:val="pl-PL"/>
                        </w:rPr>
                        <w:t>www.sidem.eu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DE57C5" w14:textId="1D7B6E86" w:rsidR="008A2ED9" w:rsidRPr="00EB3B4D" w:rsidRDefault="008A2ED9" w:rsidP="008A2ED9">
      <w:pPr>
        <w:rPr>
          <w:lang w:val="de-DE" w:eastAsia="nl-NL"/>
        </w:rPr>
      </w:pPr>
    </w:p>
    <w:p w14:paraId="46A6B301" w14:textId="06D6E9DA" w:rsidR="008A2ED9" w:rsidRPr="00EB3B4D" w:rsidRDefault="008A2ED9" w:rsidP="008A2ED9">
      <w:pPr>
        <w:rPr>
          <w:lang w:val="de-DE" w:eastAsia="nl-NL"/>
        </w:rPr>
      </w:pPr>
    </w:p>
    <w:p w14:paraId="754D0242" w14:textId="66B89F6B" w:rsidR="008A2ED9" w:rsidRPr="00EB3B4D" w:rsidRDefault="008A2ED9" w:rsidP="008A2ED9">
      <w:pPr>
        <w:rPr>
          <w:lang w:val="de-DE" w:eastAsia="nl-NL"/>
        </w:rPr>
      </w:pPr>
    </w:p>
    <w:p w14:paraId="47C8D814" w14:textId="49DE2662" w:rsidR="008A2ED9" w:rsidRPr="00EB3B4D" w:rsidRDefault="008A2ED9" w:rsidP="008A2ED9">
      <w:pPr>
        <w:tabs>
          <w:tab w:val="left" w:pos="8130"/>
        </w:tabs>
        <w:rPr>
          <w:lang w:val="de-DE" w:eastAsia="nl-NL"/>
        </w:rPr>
      </w:pPr>
      <w:r w:rsidRPr="00EB3B4D">
        <w:rPr>
          <w:lang w:val="de-DE" w:eastAsia="nl-NL"/>
        </w:rPr>
        <w:tab/>
      </w:r>
    </w:p>
    <w:p w14:paraId="50039977" w14:textId="3212F0C8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p w14:paraId="266A0788" w14:textId="7B2963E5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p w14:paraId="09560A1D" w14:textId="0DD48961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p w14:paraId="46C2E899" w14:textId="76D560A3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p w14:paraId="55BC73F6" w14:textId="0E6CDBAF" w:rsidR="003A176B" w:rsidRPr="00EB3B4D" w:rsidRDefault="00461A47" w:rsidP="008A2ED9">
      <w:pPr>
        <w:tabs>
          <w:tab w:val="left" w:pos="8130"/>
        </w:tabs>
        <w:rPr>
          <w:lang w:val="de-DE" w:eastAsia="nl-NL"/>
        </w:rPr>
      </w:pP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C1BB2B" wp14:editId="1FC8C800">
                <wp:simplePos x="0" y="0"/>
                <wp:positionH relativeFrom="column">
                  <wp:posOffset>5080</wp:posOffset>
                </wp:positionH>
                <wp:positionV relativeFrom="paragraph">
                  <wp:posOffset>175260</wp:posOffset>
                </wp:positionV>
                <wp:extent cx="5988050" cy="1435261"/>
                <wp:effectExtent l="0" t="0" r="0" b="0"/>
                <wp:wrapNone/>
                <wp:docPr id="1493878899" name="Rechthoek met één afgeschuinde hoek 4467914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88050" cy="1435261"/>
                        </a:xfrm>
                        <a:prstGeom prst="snip1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B3630" id="Rechthoek met één afgeschuinde hoek 446791432" o:spid="_x0000_s1026" style="position:absolute;margin-left:.4pt;margin-top:13.8pt;width:471.5pt;height:113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88050,143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" path="m,l5748835,r239215,239215l5988050,1435261,,1435261,,xe" fillcolor="#242451 [3204]" stroked="f" strokeweight="1pt">
                <v:stroke joinstyle="miter"/>
                <v:path arrowok="t" o:connecttype="custom" o:connectlocs="0,0;5748835,0;5988050,239215;5988050,1435261;0,1435261;0,0" o:connectangles="0,0,0,0,0,0"/>
                <o:lock v:ext="edit" aspectratio="t"/>
              </v:shape>
            </w:pict>
          </mc:Fallback>
        </mc:AlternateContent>
      </w:r>
    </w:p>
    <w:p w14:paraId="1EC94ACC" w14:textId="73DE18CE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p w14:paraId="638A19E1" w14:textId="01348712" w:rsidR="003A176B" w:rsidRPr="00EB3B4D" w:rsidRDefault="00461A47" w:rsidP="008A2ED9">
      <w:pPr>
        <w:tabs>
          <w:tab w:val="left" w:pos="8130"/>
        </w:tabs>
        <w:rPr>
          <w:lang w:val="de-DE"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9" behindDoc="0" locked="0" layoutInCell="1" allowOverlap="1" wp14:anchorId="488EEAA4" wp14:editId="572E5D62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5358765" cy="937260"/>
                <wp:effectExtent l="0" t="0" r="0" b="0"/>
                <wp:wrapNone/>
                <wp:docPr id="1010391762" name="Tekstvak 1010391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8765" cy="937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5F411" w14:textId="77777777" w:rsidR="00461A47" w:rsidRPr="00032BA2" w:rsidRDefault="00461A47" w:rsidP="00461A47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FFFFFF" w:themeColor="accent6"/>
                                <w:sz w:val="28"/>
                                <w:szCs w:val="40"/>
                                <w:lang w:val="pl-PL"/>
                              </w:rPr>
                            </w:pPr>
                            <w:r w:rsidRPr="00032BA2">
                              <w:rPr>
                                <w:rFonts w:ascii="Poppins Black" w:hAnsi="Poppins Black" w:cs="Poppins Black"/>
                                <w:b/>
                                <w:color w:val="FFFFFF" w:themeColor="accent6"/>
                                <w:sz w:val="28"/>
                                <w:lang w:val="pl-PL" w:bidi="pl-PL"/>
                              </w:rPr>
                              <w:t xml:space="preserve">KONTAKT </w:t>
                            </w:r>
                            <w:r w:rsidRPr="00032BA2">
                              <w:rPr>
                                <w:rFonts w:ascii="Poppins Black" w:hAnsi="Poppins Black" w:cs="Poppins Black"/>
                                <w:b/>
                                <w:color w:val="FFFFFF" w:themeColor="accent6"/>
                                <w:sz w:val="28"/>
                                <w:lang w:val="pl-PL" w:bidi="pl-PL"/>
                              </w:rPr>
                              <w:t>DLA PRASY.</w:t>
                            </w:r>
                          </w:p>
                          <w:p w14:paraId="30E0D92A" w14:textId="77777777" w:rsidR="00461A47" w:rsidRPr="0067673A" w:rsidRDefault="00461A47" w:rsidP="00461A47">
                            <w:pPr>
                              <w:tabs>
                                <w:tab w:val="left" w:pos="3686"/>
                                <w:tab w:val="left" w:pos="4253"/>
                              </w:tabs>
                              <w:rPr>
                                <w:b/>
                                <w:bCs/>
                                <w:color w:val="FFFFFF" w:themeColor="accent6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6D4925">
                              <w:rPr>
                                <w:color w:val="FFFFFF" w:themeColor="accent6"/>
                                <w:sz w:val="18"/>
                                <w:lang w:val="pl-PL" w:bidi="pl-PL"/>
                              </w:rPr>
                              <w:t>Steven Meeremans</w:t>
                            </w:r>
                            <w:r w:rsidRPr="006D4925">
                              <w:rPr>
                                <w:color w:val="FFFFFF" w:themeColor="accent6"/>
                                <w:sz w:val="18"/>
                                <w:lang w:val="pl-PL" w:bidi="pl-PL"/>
                              </w:rPr>
                              <w:tab/>
                            </w:r>
                            <w:r w:rsidRPr="006D4925">
                              <w:rPr>
                                <w:b/>
                                <w:color w:val="FFFFFF" w:themeColor="accent6"/>
                                <w:sz w:val="18"/>
                                <w:lang w:val="pl-PL" w:bidi="pl-PL"/>
                              </w:rPr>
                              <w:t>Zdjęcia w dużej rozdzielczości:</w:t>
                            </w:r>
                          </w:p>
                          <w:p w14:paraId="3CF7E173" w14:textId="77777777" w:rsidR="00461A47" w:rsidRPr="0067673A" w:rsidRDefault="00461A47" w:rsidP="00461A47">
                            <w:pPr>
                              <w:tabs>
                                <w:tab w:val="left" w:pos="3686"/>
                                <w:tab w:val="left" w:pos="4253"/>
                              </w:tabs>
                              <w:rPr>
                                <w:color w:val="FFFFFF" w:themeColor="accent6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7673A">
                              <w:rPr>
                                <w:color w:val="FFFFFF" w:themeColor="accent6"/>
                                <w:sz w:val="18"/>
                                <w:lang w:val="de-DE" w:bidi="pl-PL"/>
                              </w:rPr>
                              <w:t>Tel. (+32) (0)56 43 54 66</w:t>
                            </w:r>
                            <w:r w:rsidRPr="0067673A">
                              <w:rPr>
                                <w:color w:val="FFFFFF" w:themeColor="accent6"/>
                                <w:sz w:val="18"/>
                                <w:lang w:val="de-DE" w:bidi="pl-PL"/>
                              </w:rPr>
                              <w:tab/>
                              <w:t>www.sidem.be/press</w:t>
                            </w:r>
                          </w:p>
                          <w:p w14:paraId="0C90BBB1" w14:textId="77777777" w:rsidR="00461A47" w:rsidRPr="0067673A" w:rsidRDefault="00461A47" w:rsidP="00461A47">
                            <w:pPr>
                              <w:tabs>
                                <w:tab w:val="left" w:pos="3686"/>
                                <w:tab w:val="left" w:pos="4253"/>
                              </w:tabs>
                              <w:rPr>
                                <w:color w:val="FFFFFF" w:themeColor="accent6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67673A">
                              <w:rPr>
                                <w:color w:val="FFFFFF" w:themeColor="accent6"/>
                                <w:sz w:val="18"/>
                                <w:lang w:val="de-DE" w:bidi="pl-PL"/>
                              </w:rPr>
                              <w:t>press@sidem.eu</w:t>
                            </w:r>
                            <w:r w:rsidRPr="0067673A">
                              <w:rPr>
                                <w:color w:val="FFFFFF" w:themeColor="accent6"/>
                                <w:sz w:val="18"/>
                                <w:lang w:val="de-DE" w:bidi="pl-PL"/>
                              </w:rPr>
                              <w:tab/>
                              <w:t>www.sidem.eu</w:t>
                            </w:r>
                          </w:p>
                          <w:p w14:paraId="277D30A5" w14:textId="77777777" w:rsidR="00461A47" w:rsidRPr="0067673A" w:rsidRDefault="00461A47" w:rsidP="00461A47">
                            <w:pPr>
                              <w:tabs>
                                <w:tab w:val="left" w:pos="3686"/>
                                <w:tab w:val="left" w:pos="4253"/>
                              </w:tabs>
                              <w:rPr>
                                <w:color w:val="FFFFFF" w:themeColor="accent6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EEAA4" id="Tekstvak 1010391762" o:spid="_x0000_s1027" type="#_x0000_t202" style="position:absolute;margin-left:0;margin-top:1.05pt;width:421.95pt;height:73.8pt;z-index:25166233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" filled="f" stroked="f" strokeweight=".5pt">
                <v:textbox>
                  <w:txbxContent>
                    <w:p w14:paraId="0035F411" w14:textId="77777777" w:rsidR="00461A47" w:rsidRPr="00032BA2" w:rsidRDefault="00461A47" w:rsidP="00461A47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FFFFFF" w:themeColor="accent6"/>
                          <w:sz w:val="28"/>
                          <w:szCs w:val="40"/>
                          <w:lang w:val="pl-PL"/>
                        </w:rPr>
                      </w:pPr>
                      <w:r w:rsidRPr="00032BA2">
                        <w:rPr>
                          <w:rFonts w:ascii="Poppins Black" w:hAnsi="Poppins Black" w:cs="Poppins Black"/>
                          <w:b/>
                          <w:color w:val="FFFFFF" w:themeColor="accent6"/>
                          <w:sz w:val="28"/>
                          <w:lang w:val="pl-PL" w:bidi="pl-PL"/>
                        </w:rPr>
                        <w:t>KONTAKT DLA PRASY.</w:t>
                      </w:r>
                    </w:p>
                    <w:p w14:paraId="30E0D92A" w14:textId="77777777" w:rsidR="00461A47" w:rsidRPr="0067673A" w:rsidRDefault="00461A47" w:rsidP="00461A47">
                      <w:pPr>
                        <w:tabs>
                          <w:tab w:val="left" w:pos="3686"/>
                          <w:tab w:val="left" w:pos="4253"/>
                        </w:tabs>
                        <w:rPr>
                          <w:b/>
                          <w:bCs/>
                          <w:color w:val="FFFFFF" w:themeColor="accent6"/>
                          <w:sz w:val="18"/>
                          <w:szCs w:val="18"/>
                          <w:lang w:val="pl-PL"/>
                        </w:rPr>
                      </w:pPr>
                      <w:r w:rsidRPr="006D4925">
                        <w:rPr>
                          <w:color w:val="FFFFFF" w:themeColor="accent6"/>
                          <w:sz w:val="18"/>
                          <w:lang w:val="pl-PL" w:bidi="pl-PL"/>
                        </w:rPr>
                        <w:t>Steven Meeremans</w:t>
                      </w:r>
                      <w:r w:rsidRPr="006D4925">
                        <w:rPr>
                          <w:color w:val="FFFFFF" w:themeColor="accent6"/>
                          <w:sz w:val="18"/>
                          <w:lang w:val="pl-PL" w:bidi="pl-PL"/>
                        </w:rPr>
                        <w:tab/>
                      </w:r>
                      <w:r w:rsidRPr="006D4925">
                        <w:rPr>
                          <w:b/>
                          <w:color w:val="FFFFFF" w:themeColor="accent6"/>
                          <w:sz w:val="18"/>
                          <w:lang w:val="pl-PL" w:bidi="pl-PL"/>
                        </w:rPr>
                        <w:t>Zdjęcia w dużej rozdzielczości:</w:t>
                      </w:r>
                    </w:p>
                    <w:p w14:paraId="3CF7E173" w14:textId="77777777" w:rsidR="00461A47" w:rsidRPr="0067673A" w:rsidRDefault="00461A47" w:rsidP="00461A47">
                      <w:pPr>
                        <w:tabs>
                          <w:tab w:val="left" w:pos="3686"/>
                          <w:tab w:val="left" w:pos="4253"/>
                        </w:tabs>
                        <w:rPr>
                          <w:color w:val="FFFFFF" w:themeColor="accent6"/>
                          <w:sz w:val="18"/>
                          <w:szCs w:val="18"/>
                          <w:lang w:val="de-DE"/>
                        </w:rPr>
                      </w:pPr>
                      <w:r w:rsidRPr="0067673A">
                        <w:rPr>
                          <w:color w:val="FFFFFF" w:themeColor="accent6"/>
                          <w:sz w:val="18"/>
                          <w:lang w:val="de-DE" w:bidi="pl-PL"/>
                        </w:rPr>
                        <w:t>Tel. (+32) (0)56 43 54 66</w:t>
                      </w:r>
                      <w:r w:rsidRPr="0067673A">
                        <w:rPr>
                          <w:color w:val="FFFFFF" w:themeColor="accent6"/>
                          <w:sz w:val="18"/>
                          <w:lang w:val="de-DE" w:bidi="pl-PL"/>
                        </w:rPr>
                        <w:tab/>
                        <w:t>www.sidem.be/press</w:t>
                      </w:r>
                    </w:p>
                    <w:p w14:paraId="0C90BBB1" w14:textId="77777777" w:rsidR="00461A47" w:rsidRPr="0067673A" w:rsidRDefault="00461A47" w:rsidP="00461A47">
                      <w:pPr>
                        <w:tabs>
                          <w:tab w:val="left" w:pos="3686"/>
                          <w:tab w:val="left" w:pos="4253"/>
                        </w:tabs>
                        <w:rPr>
                          <w:color w:val="FFFFFF" w:themeColor="accent6"/>
                          <w:sz w:val="18"/>
                          <w:szCs w:val="18"/>
                          <w:lang w:val="de-DE"/>
                        </w:rPr>
                      </w:pPr>
                      <w:r w:rsidRPr="0067673A">
                        <w:rPr>
                          <w:color w:val="FFFFFF" w:themeColor="accent6"/>
                          <w:sz w:val="18"/>
                          <w:lang w:val="de-DE" w:bidi="pl-PL"/>
                        </w:rPr>
                        <w:t>press@sidem.eu</w:t>
                      </w:r>
                      <w:r w:rsidRPr="0067673A">
                        <w:rPr>
                          <w:color w:val="FFFFFF" w:themeColor="accent6"/>
                          <w:sz w:val="18"/>
                          <w:lang w:val="de-DE" w:bidi="pl-PL"/>
                        </w:rPr>
                        <w:tab/>
                        <w:t>www.sidem.eu</w:t>
                      </w:r>
                    </w:p>
                    <w:p w14:paraId="277D30A5" w14:textId="77777777" w:rsidR="00461A47" w:rsidRPr="0067673A" w:rsidRDefault="00461A47" w:rsidP="00461A47">
                      <w:pPr>
                        <w:tabs>
                          <w:tab w:val="left" w:pos="3686"/>
                          <w:tab w:val="left" w:pos="4253"/>
                        </w:tabs>
                        <w:rPr>
                          <w:color w:val="FFFFFF" w:themeColor="accent6"/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DD9D46" w14:textId="38711FF2" w:rsidR="003A176B" w:rsidRPr="00EB3B4D" w:rsidRDefault="003A176B" w:rsidP="008A2ED9">
      <w:pPr>
        <w:tabs>
          <w:tab w:val="left" w:pos="8130"/>
        </w:tabs>
        <w:rPr>
          <w:lang w:val="de-DE" w:eastAsia="nl-NL"/>
        </w:rPr>
      </w:pPr>
    </w:p>
    <w:sectPr w:rsidR="003A176B" w:rsidRPr="00EB3B4D" w:rsidSect="00743CE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1453" w14:textId="77777777" w:rsidR="000662E1" w:rsidRDefault="000662E1" w:rsidP="00473809">
      <w:r>
        <w:separator/>
      </w:r>
    </w:p>
  </w:endnote>
  <w:endnote w:type="continuationSeparator" w:id="0">
    <w:p w14:paraId="67F75607" w14:textId="77777777" w:rsidR="000662E1" w:rsidRDefault="000662E1" w:rsidP="00473809">
      <w:r>
        <w:continuationSeparator/>
      </w:r>
    </w:p>
  </w:endnote>
  <w:endnote w:type="continuationNotice" w:id="1">
    <w:p w14:paraId="6A325944" w14:textId="77777777" w:rsidR="000662E1" w:rsidRDefault="000662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Black">
    <w:charset w:val="00"/>
    <w:family w:val="auto"/>
    <w:pitch w:val="variable"/>
    <w:sig w:usb0="00008007" w:usb1="00000000" w:usb2="00000000" w:usb3="00000000" w:csb0="00000093" w:csb1="00000000"/>
  </w:font>
  <w:font w:name="FreightDisp Pro Book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FD34FC" w14:textId="77777777" w:rsidR="00473809" w:rsidRDefault="00473809" w:rsidP="009151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E68F78" w14:textId="77777777" w:rsidR="00473809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976389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E8FE33" w14:textId="77777777" w:rsidR="00473809" w:rsidRDefault="00473809" w:rsidP="009151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6CC065" w14:textId="1C2B3658" w:rsidR="00473809" w:rsidRDefault="0047380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C150D3">
      <w:t>Komunikat</w:t>
    </w:r>
    <w:proofErr w:type="spellEnd"/>
    <w:r w:rsidR="00C150D3">
      <w:t xml:space="preserve"> </w:t>
    </w:r>
    <w:proofErr w:type="spellStart"/>
    <w:r w:rsidR="00C150D3">
      <w:t>Prasowy</w:t>
    </w:r>
    <w:proofErr w:type="spellEnd"/>
    <w:r w:rsidR="00C150D3">
      <w:t>,</w:t>
    </w:r>
    <w:r w:rsidR="00024DB3">
      <w:t xml:space="preserve"> </w:t>
    </w:r>
    <w:proofErr w:type="spellStart"/>
    <w:r w:rsidR="00C150D3" w:rsidRPr="00C150D3">
      <w:t>Styczeń</w:t>
    </w:r>
    <w:proofErr w:type="spellEnd"/>
    <w:r w:rsidR="00276691">
      <w:t xml:space="preserve"> 202</w:t>
    </w:r>
    <w:r w:rsidR="00D9746A">
      <w:t>5</w: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5DAE2" w14:textId="77777777" w:rsidR="00285934" w:rsidRDefault="00285934">
    <w:pPr>
      <w:pStyle w:val="Footer"/>
    </w:pPr>
    <w:proofErr w:type="spellStart"/>
    <w:r w:rsidRPr="00285934">
      <w:t>Sidem</w:t>
    </w:r>
    <w:proofErr w:type="spellEnd"/>
    <w:r w:rsidRPr="00285934">
      <w:t xml:space="preserve"> nv</w:t>
    </w:r>
    <w:r>
      <w:tab/>
    </w:r>
    <w:r w:rsidRPr="00285934">
      <w:t>Nijverheidslaan 62</w:t>
    </w:r>
    <w:r w:rsidR="002028C0">
      <w:t>,</w:t>
    </w:r>
    <w:r w:rsidRPr="00285934">
      <w:t xml:space="preserve"> 8560 </w:t>
    </w:r>
    <w:proofErr w:type="spellStart"/>
    <w:r w:rsidRPr="00285934">
      <w:t>Gullegem</w:t>
    </w:r>
    <w:proofErr w:type="spellEnd"/>
    <w:r w:rsidRPr="00285934">
      <w:t xml:space="preserve"> (Belgium)</w:t>
    </w:r>
    <w:r w:rsidR="00E37A5B"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F14C5" w14:textId="77777777" w:rsidR="000662E1" w:rsidRDefault="000662E1" w:rsidP="00473809">
      <w:r>
        <w:separator/>
      </w:r>
    </w:p>
  </w:footnote>
  <w:footnote w:type="continuationSeparator" w:id="0">
    <w:p w14:paraId="25E6E3D5" w14:textId="77777777" w:rsidR="000662E1" w:rsidRDefault="000662E1" w:rsidP="00473809">
      <w:r>
        <w:continuationSeparator/>
      </w:r>
    </w:p>
  </w:footnote>
  <w:footnote w:type="continuationNotice" w:id="1">
    <w:p w14:paraId="2EE72209" w14:textId="77777777" w:rsidR="000662E1" w:rsidRDefault="000662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D17" w14:textId="4760E0F1" w:rsidR="008A2ED9" w:rsidRDefault="008A2ED9">
    <w:pPr>
      <w:pStyle w:val="Head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71FEDB77" w:rsidR="008A2ED9" w:rsidRPr="00743CED" w:rsidRDefault="009E633C" w:rsidP="008A2ED9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r w:rsidRPr="009E633C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KOMUNIKAT PRASOWY</w:t>
                          </w:r>
                          <w:r w:rsidR="008A2ED9" w:rsidRPr="00743CED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28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71FEDB77" w:rsidR="008A2ED9" w:rsidRPr="00743CED" w:rsidRDefault="009E633C" w:rsidP="008A2ED9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r w:rsidRPr="009E633C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KOMUNIKAT PRASOWY</w:t>
                    </w:r>
                    <w:r w:rsidR="008A2ED9" w:rsidRPr="00743CED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347A" w14:textId="3037D1C0" w:rsidR="00473809" w:rsidRDefault="008A2ED9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54313A8C" w:rsidR="00743CED" w:rsidRDefault="009E633C" w:rsidP="00743CED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r w:rsidRPr="009E633C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KOMUNIKAT PRASOWY</w:t>
                          </w:r>
                          <w:r w:rsidR="00743CED" w:rsidRPr="00743CED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.</w:t>
                          </w:r>
                        </w:p>
                        <w:p w14:paraId="6BA7A95B" w14:textId="4FF3314E" w:rsidR="008A2ED9" w:rsidRPr="008A2ED9" w:rsidRDefault="00C150D3" w:rsidP="00743CED">
                          <w:pPr>
                            <w:ind w:firstLine="567"/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</w:pPr>
                          <w:proofErr w:type="spellStart"/>
                          <w:r w:rsidRPr="00C150D3"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  <w:t>Styczeń</w:t>
                          </w:r>
                          <w:proofErr w:type="spellEnd"/>
                          <w:r w:rsidRPr="00C150D3"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  <w:t xml:space="preserve"> </w:t>
                          </w:r>
                          <w:r w:rsidR="009227B3"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  <w:t>2025</w:t>
                          </w:r>
                        </w:p>
                        <w:p w14:paraId="61532BB4" w14:textId="77777777" w:rsidR="001F2758" w:rsidRDefault="001F27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29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54313A8C" w:rsidR="00743CED" w:rsidRDefault="009E633C" w:rsidP="00743CED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r w:rsidRPr="009E633C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KOMUNIKAT PRASOWY</w:t>
                    </w:r>
                    <w:r w:rsidR="00743CED" w:rsidRPr="00743CED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.</w:t>
                    </w:r>
                  </w:p>
                  <w:p w14:paraId="6BA7A95B" w14:textId="4FF3314E" w:rsidR="008A2ED9" w:rsidRPr="008A2ED9" w:rsidRDefault="00C150D3" w:rsidP="00743CED">
                    <w:pPr>
                      <w:ind w:firstLine="567"/>
                      <w:rPr>
                        <w:rFonts w:cs="Poppins"/>
                        <w:sz w:val="22"/>
                        <w:szCs w:val="32"/>
                        <w:lang w:val="nl-NL"/>
                      </w:rPr>
                    </w:pPr>
                    <w:r w:rsidRPr="00C150D3">
                      <w:rPr>
                        <w:rFonts w:cs="Poppins"/>
                        <w:sz w:val="22"/>
                        <w:szCs w:val="32"/>
                        <w:lang w:val="nl-NL"/>
                      </w:rPr>
                      <w:t xml:space="preserve">Styczeń </w:t>
                    </w:r>
                    <w:r w:rsidR="009227B3">
                      <w:rPr>
                        <w:rFonts w:cs="Poppins"/>
                        <w:sz w:val="22"/>
                        <w:szCs w:val="32"/>
                        <w:lang w:val="nl-NL"/>
                      </w:rPr>
                      <w:t>2025</w:t>
                    </w:r>
                  </w:p>
                  <w:p w14:paraId="61532BB4" w14:textId="77777777" w:rsidR="001F2758" w:rsidRDefault="001F2758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469.6pt;height:330.45pt" o:bullet="t">
        <v:imagedata r:id="rId1" o:title="Sidem logo icon_red"/>
      </v:shape>
    </w:pict>
  </w:numPicBullet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856">
    <w:abstractNumId w:val="0"/>
  </w:num>
  <w:num w:numId="2" w16cid:durableId="947782117">
    <w:abstractNumId w:val="2"/>
  </w:num>
  <w:num w:numId="3" w16cid:durableId="632029513">
    <w:abstractNumId w:val="3"/>
  </w:num>
  <w:num w:numId="4" w16cid:durableId="113143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21414"/>
    <w:rsid w:val="00024DB3"/>
    <w:rsid w:val="00036C49"/>
    <w:rsid w:val="00037FB1"/>
    <w:rsid w:val="000662E1"/>
    <w:rsid w:val="00076E0C"/>
    <w:rsid w:val="00091D4F"/>
    <w:rsid w:val="000A2FEE"/>
    <w:rsid w:val="000B6FB1"/>
    <w:rsid w:val="000E74F1"/>
    <w:rsid w:val="00130612"/>
    <w:rsid w:val="001A6652"/>
    <w:rsid w:val="001B1973"/>
    <w:rsid w:val="001C5004"/>
    <w:rsid w:val="001D0CC2"/>
    <w:rsid w:val="001E3457"/>
    <w:rsid w:val="001F2758"/>
    <w:rsid w:val="002028C0"/>
    <w:rsid w:val="0022715F"/>
    <w:rsid w:val="00247EE5"/>
    <w:rsid w:val="002625EB"/>
    <w:rsid w:val="0026310E"/>
    <w:rsid w:val="00276691"/>
    <w:rsid w:val="00285934"/>
    <w:rsid w:val="00285C8A"/>
    <w:rsid w:val="002B3C75"/>
    <w:rsid w:val="002B5EA3"/>
    <w:rsid w:val="002B68AC"/>
    <w:rsid w:val="002B6951"/>
    <w:rsid w:val="002D4249"/>
    <w:rsid w:val="002E707B"/>
    <w:rsid w:val="002F7D31"/>
    <w:rsid w:val="003122D9"/>
    <w:rsid w:val="00331E72"/>
    <w:rsid w:val="0034760B"/>
    <w:rsid w:val="00352C93"/>
    <w:rsid w:val="003652F1"/>
    <w:rsid w:val="0038642B"/>
    <w:rsid w:val="0039603D"/>
    <w:rsid w:val="003A176B"/>
    <w:rsid w:val="003F02DC"/>
    <w:rsid w:val="00425CCC"/>
    <w:rsid w:val="00433839"/>
    <w:rsid w:val="00461A47"/>
    <w:rsid w:val="004701C3"/>
    <w:rsid w:val="00473809"/>
    <w:rsid w:val="00487CA8"/>
    <w:rsid w:val="004B4D06"/>
    <w:rsid w:val="004C296E"/>
    <w:rsid w:val="004D3A41"/>
    <w:rsid w:val="004D3C23"/>
    <w:rsid w:val="004E01DF"/>
    <w:rsid w:val="004E210F"/>
    <w:rsid w:val="004F1FE0"/>
    <w:rsid w:val="00506847"/>
    <w:rsid w:val="005404E8"/>
    <w:rsid w:val="005569A1"/>
    <w:rsid w:val="0058163D"/>
    <w:rsid w:val="005A091F"/>
    <w:rsid w:val="005A4153"/>
    <w:rsid w:val="005A7FF2"/>
    <w:rsid w:val="005B3EF0"/>
    <w:rsid w:val="005E3865"/>
    <w:rsid w:val="005F346E"/>
    <w:rsid w:val="00612E96"/>
    <w:rsid w:val="00631B1D"/>
    <w:rsid w:val="00635230"/>
    <w:rsid w:val="00642F18"/>
    <w:rsid w:val="00652EE8"/>
    <w:rsid w:val="0067757A"/>
    <w:rsid w:val="00690DCB"/>
    <w:rsid w:val="006A496E"/>
    <w:rsid w:val="006A63C4"/>
    <w:rsid w:val="006D26A5"/>
    <w:rsid w:val="006F65F0"/>
    <w:rsid w:val="0070592F"/>
    <w:rsid w:val="00711A86"/>
    <w:rsid w:val="0071470B"/>
    <w:rsid w:val="007175C8"/>
    <w:rsid w:val="00730CE7"/>
    <w:rsid w:val="007407FD"/>
    <w:rsid w:val="00743CED"/>
    <w:rsid w:val="007742ED"/>
    <w:rsid w:val="007A472E"/>
    <w:rsid w:val="007A6E01"/>
    <w:rsid w:val="007B223E"/>
    <w:rsid w:val="007B2E92"/>
    <w:rsid w:val="007F3A9E"/>
    <w:rsid w:val="00831D33"/>
    <w:rsid w:val="0083457D"/>
    <w:rsid w:val="008533AD"/>
    <w:rsid w:val="00862FF0"/>
    <w:rsid w:val="00874E12"/>
    <w:rsid w:val="008A2185"/>
    <w:rsid w:val="008A2226"/>
    <w:rsid w:val="008A2ED9"/>
    <w:rsid w:val="008D014B"/>
    <w:rsid w:val="008D0809"/>
    <w:rsid w:val="008D6F2F"/>
    <w:rsid w:val="008E6F89"/>
    <w:rsid w:val="00902BA3"/>
    <w:rsid w:val="00914A9A"/>
    <w:rsid w:val="00920D8F"/>
    <w:rsid w:val="009227B3"/>
    <w:rsid w:val="009302B4"/>
    <w:rsid w:val="009376A0"/>
    <w:rsid w:val="00945E45"/>
    <w:rsid w:val="00955592"/>
    <w:rsid w:val="009C6C99"/>
    <w:rsid w:val="009E633C"/>
    <w:rsid w:val="00A13A33"/>
    <w:rsid w:val="00A53705"/>
    <w:rsid w:val="00A729C5"/>
    <w:rsid w:val="00A86F49"/>
    <w:rsid w:val="00A91494"/>
    <w:rsid w:val="00AA2C4F"/>
    <w:rsid w:val="00AA7CF2"/>
    <w:rsid w:val="00AC0087"/>
    <w:rsid w:val="00AC33E7"/>
    <w:rsid w:val="00AD092D"/>
    <w:rsid w:val="00AF73E9"/>
    <w:rsid w:val="00B13A17"/>
    <w:rsid w:val="00B435B7"/>
    <w:rsid w:val="00B61DE8"/>
    <w:rsid w:val="00B740FC"/>
    <w:rsid w:val="00B8059D"/>
    <w:rsid w:val="00B925D0"/>
    <w:rsid w:val="00BF4625"/>
    <w:rsid w:val="00C150D3"/>
    <w:rsid w:val="00C27B57"/>
    <w:rsid w:val="00C34F7F"/>
    <w:rsid w:val="00C42FF6"/>
    <w:rsid w:val="00C669A8"/>
    <w:rsid w:val="00C95548"/>
    <w:rsid w:val="00C95D02"/>
    <w:rsid w:val="00CB7B6A"/>
    <w:rsid w:val="00CD0002"/>
    <w:rsid w:val="00CD1162"/>
    <w:rsid w:val="00CE7271"/>
    <w:rsid w:val="00CF1AD5"/>
    <w:rsid w:val="00D04F3C"/>
    <w:rsid w:val="00D0604A"/>
    <w:rsid w:val="00D40897"/>
    <w:rsid w:val="00D420C5"/>
    <w:rsid w:val="00D43CC3"/>
    <w:rsid w:val="00D4438B"/>
    <w:rsid w:val="00D54207"/>
    <w:rsid w:val="00D573A8"/>
    <w:rsid w:val="00D70F0C"/>
    <w:rsid w:val="00D80D0A"/>
    <w:rsid w:val="00D903A5"/>
    <w:rsid w:val="00D9746A"/>
    <w:rsid w:val="00DA4C27"/>
    <w:rsid w:val="00DC54CE"/>
    <w:rsid w:val="00DD74F3"/>
    <w:rsid w:val="00DF73CD"/>
    <w:rsid w:val="00E04925"/>
    <w:rsid w:val="00E10B74"/>
    <w:rsid w:val="00E12965"/>
    <w:rsid w:val="00E37A5B"/>
    <w:rsid w:val="00E54B43"/>
    <w:rsid w:val="00E714F2"/>
    <w:rsid w:val="00E74E56"/>
    <w:rsid w:val="00E7573D"/>
    <w:rsid w:val="00EB3B4D"/>
    <w:rsid w:val="00EB53D0"/>
    <w:rsid w:val="00EC3A17"/>
    <w:rsid w:val="00EE3B7B"/>
    <w:rsid w:val="00EE510A"/>
    <w:rsid w:val="00EF6EB0"/>
    <w:rsid w:val="00F36152"/>
    <w:rsid w:val="00F514E6"/>
    <w:rsid w:val="00F62FDB"/>
    <w:rsid w:val="00FB669F"/>
    <w:rsid w:val="00FD0CB4"/>
    <w:rsid w:val="00FD36FD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,"/>
  <w14:docId w14:val="28CBA0EA"/>
  <w15:chartTrackingRefBased/>
  <w15:docId w15:val="{2E64A8F5-1B4E-014A-88B2-A49C33DF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F2F"/>
    <w:rPr>
      <w:color w:val="EAE9E6" w:themeColor="followedHyperlink"/>
      <w:u w:val="single"/>
    </w:rPr>
  </w:style>
  <w:style w:type="paragraph" w:styleId="NoSpacing">
    <w:name w:val="No Spacing"/>
    <w:uiPriority w:val="1"/>
    <w:qFormat/>
    <w:rsid w:val="0071470B"/>
    <w:rPr>
      <w:rFonts w:ascii="Poppins" w:hAnsi="Poppi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dem-c0c05am.showreal.io/?lang=p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sidem-c0c05am.showreal.io/?lang=pl#!/project/0/area/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Product Explorer Jan25</Topic>
    <Tool xmlns="2a1e51c6-58c2-46fb-8a6c-f3dc5ada45a7">Press</Tool>
    <Old_x0020_name xmlns="2a1e51c6-58c2-46fb-8a6c-f3dc5ada45a7">PL Press 2025 Sidem Press Release Product Explorer Jan25</Old_x0020_nam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  <Format xmlns="2a1e51c6-58c2-46fb-8a6c-f3dc5ada45a7">docx</Format>
    <Language xmlns="2a1e51c6-58c2-46fb-8a6c-f3dc5ada45a7">PL</Language>
    <Year xmlns="2a1e51c6-58c2-46fb-8a6c-f3dc5ada45a7">2025</Yea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Create a new document." ma:contentTypeScope="" ma:versionID="25dc92f62c7966c7079852cc7455bb3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f66453f155fdee88ad56d7207c009817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C49FCF-2B80-43FD-B7B4-0CD2F9D3A355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customXml/itemProps2.xml><?xml version="1.0" encoding="utf-8"?>
<ds:datastoreItem xmlns:ds="http://schemas.openxmlformats.org/officeDocument/2006/customXml" ds:itemID="{AEB8BE0D-6210-4BA6-A76D-1E9428E7FF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35DA6-9081-494E-860C-0484223AF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De Lombaerde</dc:creator>
  <cp:keywords/>
  <dc:description/>
  <cp:lastModifiedBy>Justine Van Acker</cp:lastModifiedBy>
  <cp:revision>27</cp:revision>
  <cp:lastPrinted>2024-11-20T13:55:00Z</cp:lastPrinted>
  <dcterms:created xsi:type="dcterms:W3CDTF">2025-01-17T08:09:00Z</dcterms:created>
  <dcterms:modified xsi:type="dcterms:W3CDTF">2025-01-28T10:56:00Z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